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>Odsjek za komparativnu književnost i informacijske nauke</w:t>
      </w:r>
    </w:p>
    <w:p w14:paraId="1ABBC3E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0571E34" w14:textId="3DFB84FB" w:rsidR="00B46CDD" w:rsidRPr="008027C7" w:rsidRDefault="00B46CDD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Rezultati </w:t>
      </w:r>
      <w:r w:rsidR="00805179">
        <w:rPr>
          <w:rFonts w:ascii="Times New Roman" w:hAnsi="Times New Roman" w:cs="Times New Roman"/>
          <w:sz w:val="24"/>
          <w:szCs w:val="24"/>
          <w:lang w:val="hr-HR"/>
        </w:rPr>
        <w:t>poprav</w:t>
      </w:r>
      <w:r w:rsidR="005B216B"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 ispita iz nastavnog predmeta </w:t>
      </w:r>
    </w:p>
    <w:p w14:paraId="37B395C4" w14:textId="13D3CB62" w:rsidR="00D26FA8" w:rsidRDefault="009A1B2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Organizacija znanja</w:t>
      </w:r>
    </w:p>
    <w:p w14:paraId="26245200" w14:textId="2AB7D47E" w:rsidR="00B46CDD" w:rsidRPr="008027C7" w:rsidRDefault="00D26FA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805179">
        <w:rPr>
          <w:rFonts w:ascii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B216B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9A1B28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.)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1417"/>
      </w:tblGrid>
      <w:tr w:rsidR="00B46CDD" w:rsidRPr="008027C7" w14:paraId="476B726D" w14:textId="77777777" w:rsidTr="00821F4B">
        <w:tc>
          <w:tcPr>
            <w:tcW w:w="704" w:type="dxa"/>
          </w:tcPr>
          <w:p w14:paraId="5A6A81F8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126" w:type="dxa"/>
          </w:tcPr>
          <w:p w14:paraId="4308FB3C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indexa</w:t>
            </w:r>
          </w:p>
        </w:tc>
        <w:tc>
          <w:tcPr>
            <w:tcW w:w="3828" w:type="dxa"/>
          </w:tcPr>
          <w:p w14:paraId="33B34F71" w14:textId="1A2D452A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bodova</w:t>
            </w:r>
            <w:r w:rsidR="008051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(ukupno 29)</w:t>
            </w:r>
          </w:p>
        </w:tc>
        <w:tc>
          <w:tcPr>
            <w:tcW w:w="1417" w:type="dxa"/>
          </w:tcPr>
          <w:p w14:paraId="00FB6557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B46CDD" w:rsidRPr="008027C7" w14:paraId="72917DFB" w14:textId="77777777" w:rsidTr="00821F4B">
        <w:tc>
          <w:tcPr>
            <w:tcW w:w="704" w:type="dxa"/>
          </w:tcPr>
          <w:p w14:paraId="1A8E60D1" w14:textId="1CB26D83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26" w:type="dxa"/>
          </w:tcPr>
          <w:p w14:paraId="6324DF41" w14:textId="5C9C8915" w:rsidR="00B46CDD" w:rsidRPr="009A1B28" w:rsidRDefault="009A1B28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4</w:t>
            </w:r>
            <w:r w:rsidR="00805179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227</w:t>
            </w:r>
          </w:p>
        </w:tc>
        <w:tc>
          <w:tcPr>
            <w:tcW w:w="3828" w:type="dxa"/>
          </w:tcPr>
          <w:p w14:paraId="1895BCB2" w14:textId="511AB6BA" w:rsidR="00535C1A" w:rsidRPr="008027C7" w:rsidRDefault="00DE60D0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051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 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bod. (</w:t>
            </w:r>
            <w:r w:rsidR="008051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%)</w:t>
            </w:r>
          </w:p>
        </w:tc>
        <w:tc>
          <w:tcPr>
            <w:tcW w:w="1417" w:type="dxa"/>
          </w:tcPr>
          <w:p w14:paraId="4374CAB6" w14:textId="32E5DDA4" w:rsidR="00B46CDD" w:rsidRPr="008027C7" w:rsidRDefault="00805179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950E97" w:rsidRPr="008027C7" w14:paraId="5460F448" w14:textId="77777777" w:rsidTr="00821F4B">
        <w:tc>
          <w:tcPr>
            <w:tcW w:w="704" w:type="dxa"/>
          </w:tcPr>
          <w:p w14:paraId="1B6A8CEC" w14:textId="56E2806D" w:rsidR="00950E97" w:rsidRPr="008027C7" w:rsidRDefault="00950E97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126" w:type="dxa"/>
          </w:tcPr>
          <w:p w14:paraId="61AD02B7" w14:textId="27D54268" w:rsidR="00950E97" w:rsidRPr="009A1B28" w:rsidRDefault="00805179" w:rsidP="00D26FA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3531</w:t>
            </w:r>
          </w:p>
        </w:tc>
        <w:tc>
          <w:tcPr>
            <w:tcW w:w="3828" w:type="dxa"/>
          </w:tcPr>
          <w:p w14:paraId="454E142D" w14:textId="17DF05D8" w:rsidR="00950E97" w:rsidRDefault="00805179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950E9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bod. </w:t>
            </w:r>
          </w:p>
        </w:tc>
        <w:tc>
          <w:tcPr>
            <w:tcW w:w="1417" w:type="dxa"/>
          </w:tcPr>
          <w:p w14:paraId="5F68D930" w14:textId="4E88658E" w:rsidR="00950E97" w:rsidRDefault="00805179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9A1B28" w:rsidRPr="008027C7" w14:paraId="093943A6" w14:textId="77777777" w:rsidTr="00821F4B">
        <w:tc>
          <w:tcPr>
            <w:tcW w:w="704" w:type="dxa"/>
          </w:tcPr>
          <w:p w14:paraId="05F30870" w14:textId="0F7410C9" w:rsidR="009A1B28" w:rsidRDefault="009A1B28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126" w:type="dxa"/>
          </w:tcPr>
          <w:p w14:paraId="57975F71" w14:textId="051DAC04" w:rsidR="009A1B28" w:rsidRPr="009A1B28" w:rsidRDefault="009A1B28" w:rsidP="00D26FA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41</w:t>
            </w:r>
            <w:r w:rsidR="00805179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27</w:t>
            </w:r>
          </w:p>
        </w:tc>
        <w:tc>
          <w:tcPr>
            <w:tcW w:w="3828" w:type="dxa"/>
          </w:tcPr>
          <w:p w14:paraId="65355913" w14:textId="450A6DC9" w:rsidR="009A1B28" w:rsidRDefault="00805179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bod.</w:t>
            </w:r>
          </w:p>
        </w:tc>
        <w:tc>
          <w:tcPr>
            <w:tcW w:w="1417" w:type="dxa"/>
          </w:tcPr>
          <w:p w14:paraId="4AA724BD" w14:textId="3E818C3A" w:rsidR="009A1B28" w:rsidRDefault="00805179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4EA64800" w14:textId="77777777" w:rsidR="009A1B28" w:rsidRDefault="009A1B28" w:rsidP="009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1B9E6" w14:textId="35DBA0E6" w:rsidR="00535C1A" w:rsidRPr="008027C7" w:rsidRDefault="008027C7" w:rsidP="009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>Uvid u rad je moguće ostvariti u terminima kabinetskih konsultacija</w:t>
      </w:r>
      <w:r w:rsidR="00DE60D0">
        <w:rPr>
          <w:rFonts w:ascii="Times New Roman" w:hAnsi="Times New Roman" w:cs="Times New Roman"/>
          <w:sz w:val="24"/>
          <w:szCs w:val="24"/>
        </w:rPr>
        <w:t xml:space="preserve"> uz prethodnu najavu putem e-maila. </w:t>
      </w:r>
    </w:p>
    <w:p w14:paraId="06BC466F" w14:textId="77777777" w:rsidR="00DE60D0" w:rsidRDefault="00DE60D0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Senada Dizdar</w:t>
      </w:r>
    </w:p>
    <w:p w14:paraId="1CA7A73B" w14:textId="369B814D" w:rsidR="00B46CDD" w:rsidRPr="008027C7" w:rsidRDefault="00B46CDD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 xml:space="preserve">Doc. dr. Džejla Khattab </w:t>
      </w:r>
    </w:p>
    <w:p w14:paraId="4AF2BF52" w14:textId="77777777" w:rsidR="00373DDB" w:rsidRPr="008027C7" w:rsidRDefault="00373DDB" w:rsidP="00B46CDD">
      <w:pPr>
        <w:rPr>
          <w:rFonts w:ascii="Times New Roman" w:hAnsi="Times New Roman" w:cs="Times New Roman"/>
          <w:sz w:val="24"/>
          <w:szCs w:val="24"/>
        </w:rPr>
      </w:pPr>
    </w:p>
    <w:sectPr w:rsidR="00373DDB" w:rsidRPr="008027C7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A9CA" w14:textId="77777777" w:rsidR="00DB49F3" w:rsidRDefault="00DB49F3">
      <w:pPr>
        <w:spacing w:after="0" w:line="240" w:lineRule="auto"/>
      </w:pPr>
      <w:r>
        <w:separator/>
      </w:r>
    </w:p>
  </w:endnote>
  <w:endnote w:type="continuationSeparator" w:id="0">
    <w:p w14:paraId="498AB8EE" w14:textId="77777777" w:rsidR="00DB49F3" w:rsidRDefault="00DB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80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46C7" w14:textId="77777777" w:rsidR="00DB49F3" w:rsidRDefault="00DB49F3">
      <w:pPr>
        <w:spacing w:after="0" w:line="240" w:lineRule="auto"/>
      </w:pPr>
      <w:r>
        <w:separator/>
      </w:r>
    </w:p>
  </w:footnote>
  <w:footnote w:type="continuationSeparator" w:id="0">
    <w:p w14:paraId="2A570916" w14:textId="77777777" w:rsidR="00DB49F3" w:rsidRDefault="00DB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71B04"/>
    <w:rsid w:val="000E43A5"/>
    <w:rsid w:val="00140BC4"/>
    <w:rsid w:val="002C296B"/>
    <w:rsid w:val="002F0165"/>
    <w:rsid w:val="00373DDB"/>
    <w:rsid w:val="00374021"/>
    <w:rsid w:val="00442B6A"/>
    <w:rsid w:val="004C563A"/>
    <w:rsid w:val="00535C1A"/>
    <w:rsid w:val="00590565"/>
    <w:rsid w:val="005B216B"/>
    <w:rsid w:val="007C0BE3"/>
    <w:rsid w:val="008027C7"/>
    <w:rsid w:val="00805179"/>
    <w:rsid w:val="00812F6E"/>
    <w:rsid w:val="00830803"/>
    <w:rsid w:val="00950E97"/>
    <w:rsid w:val="009A1B28"/>
    <w:rsid w:val="009F4919"/>
    <w:rsid w:val="00AB7509"/>
    <w:rsid w:val="00B46CDD"/>
    <w:rsid w:val="00D26FA8"/>
    <w:rsid w:val="00DA555F"/>
    <w:rsid w:val="00DB49F3"/>
    <w:rsid w:val="00DE60D0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Dzejla Khattab</cp:lastModifiedBy>
  <cp:revision>15</cp:revision>
  <dcterms:created xsi:type="dcterms:W3CDTF">2023-04-27T08:20:00Z</dcterms:created>
  <dcterms:modified xsi:type="dcterms:W3CDTF">2025-02-21T12:46:00Z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